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EF2D" w14:textId="77777777" w:rsidR="004B6B10" w:rsidRPr="004B6B10" w:rsidRDefault="004B6B10" w:rsidP="004B6B10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</w:rPr>
      </w:pPr>
      <w:r w:rsidRPr="004B6B10">
        <w:rPr>
          <w:rFonts w:ascii="Calibri" w:eastAsia="Calibri" w:hAnsi="Calibri" w:cs="Times New Roman"/>
          <w:b/>
          <w:sz w:val="28"/>
        </w:rPr>
        <w:t xml:space="preserve">ОПРОСНЫЙ ЛИСТ </w:t>
      </w:r>
    </w:p>
    <w:p w14:paraId="1A7D70CF" w14:textId="77777777" w:rsidR="00EA359A" w:rsidRDefault="004B6B10" w:rsidP="004B6B10">
      <w:pPr>
        <w:rPr>
          <w:rFonts w:ascii="Calibri" w:eastAsia="Calibri" w:hAnsi="Calibri" w:cs="Times New Roman"/>
          <w:b/>
        </w:rPr>
      </w:pPr>
      <w:r w:rsidRPr="004B6B10">
        <w:rPr>
          <w:rFonts w:ascii="Calibri" w:eastAsia="Calibri" w:hAnsi="Calibri" w:cs="Times New Roman"/>
          <w:b/>
        </w:rPr>
        <w:t>подбора декантера для обезвоживания шламов и осадков промышленных предприятий</w:t>
      </w:r>
    </w:p>
    <w:tbl>
      <w:tblPr>
        <w:tblW w:w="10773" w:type="dxa"/>
        <w:tblInd w:w="-10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4926"/>
        <w:gridCol w:w="760"/>
        <w:gridCol w:w="760"/>
        <w:gridCol w:w="1835"/>
        <w:gridCol w:w="649"/>
      </w:tblGrid>
      <w:tr w:rsidR="004B6B10" w14:paraId="0331C1C8" w14:textId="77777777" w:rsidTr="00024DD5">
        <w:trPr>
          <w:trHeight w:val="342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595D7869" w14:textId="77777777" w:rsidR="004B6B10" w:rsidRPr="003C674E" w:rsidRDefault="004B6B10" w:rsidP="00024DD5">
            <w:pPr>
              <w:snapToGrid w:val="0"/>
              <w:spacing w:before="120" w:after="0"/>
              <w:rPr>
                <w:sz w:val="18"/>
                <w:szCs w:val="18"/>
              </w:rPr>
            </w:pPr>
            <w:r w:rsidRPr="003C674E">
              <w:rPr>
                <w:sz w:val="18"/>
                <w:szCs w:val="18"/>
              </w:rPr>
              <w:t>Предприятие:</w:t>
            </w:r>
          </w:p>
        </w:tc>
        <w:tc>
          <w:tcPr>
            <w:tcW w:w="49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1E12B5C" w14:textId="77777777" w:rsidR="004B6B10" w:rsidRPr="003C674E" w:rsidRDefault="004B6B10" w:rsidP="00024DD5">
            <w:pPr>
              <w:snapToGrid w:val="0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64952BE" w14:textId="77777777" w:rsidR="004B6B10" w:rsidRPr="003C674E" w:rsidRDefault="004B6B10" w:rsidP="00024DD5">
            <w:pPr>
              <w:snapToGrid w:val="0"/>
              <w:spacing w:before="12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25F839A3" w14:textId="77777777" w:rsidR="004B6B10" w:rsidRPr="003C674E" w:rsidRDefault="004B6B10" w:rsidP="00024DD5">
            <w:pPr>
              <w:snapToGrid w:val="0"/>
              <w:spacing w:before="120" w:after="0"/>
              <w:rPr>
                <w:sz w:val="18"/>
                <w:szCs w:val="18"/>
              </w:rPr>
            </w:pPr>
            <w:r w:rsidRPr="003C674E">
              <w:rPr>
                <w:sz w:val="18"/>
                <w:szCs w:val="18"/>
              </w:rPr>
              <w:t xml:space="preserve">Дата: </w:t>
            </w:r>
          </w:p>
        </w:tc>
        <w:sdt>
          <w:sdtPr>
            <w:rPr>
              <w:sz w:val="18"/>
              <w:szCs w:val="18"/>
            </w:rPr>
            <w:id w:val="1794554360"/>
            <w:placeholder>
              <w:docPart w:val="66D4CF1007AE4859A78DA5F5F1A30ED2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35" w:type="dxa"/>
                <w:tcBorders>
                  <w:top w:val="doub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EC7EA4C" w14:textId="77777777" w:rsidR="004B6B10" w:rsidRPr="003C674E" w:rsidRDefault="004B6B10" w:rsidP="00024DD5">
                <w:pPr>
                  <w:snapToGrid w:val="0"/>
                  <w:spacing w:before="120" w:after="0"/>
                  <w:rPr>
                    <w:sz w:val="18"/>
                    <w:szCs w:val="18"/>
                  </w:rPr>
                </w:pPr>
                <w:r w:rsidRPr="003C674E">
                  <w:rPr>
                    <w:sz w:val="18"/>
                    <w:szCs w:val="18"/>
                  </w:rPr>
                  <w:t>Выберите дату</w:t>
                </w:r>
              </w:p>
            </w:tc>
          </w:sdtContent>
        </w:sdt>
        <w:tc>
          <w:tcPr>
            <w:tcW w:w="649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6743569" w14:textId="77777777" w:rsidR="004B6B10" w:rsidRPr="003C674E" w:rsidRDefault="004B6B10" w:rsidP="00024DD5">
            <w:pPr>
              <w:snapToGrid w:val="0"/>
              <w:spacing w:before="120" w:after="0"/>
              <w:ind w:left="57"/>
              <w:rPr>
                <w:sz w:val="18"/>
                <w:szCs w:val="18"/>
              </w:rPr>
            </w:pPr>
          </w:p>
        </w:tc>
      </w:tr>
      <w:tr w:rsidR="004B6B10" w14:paraId="50F270DD" w14:textId="77777777" w:rsidTr="00024DD5">
        <w:trPr>
          <w:trHeight w:val="233"/>
        </w:trPr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26E3D7D2" w14:textId="77777777" w:rsidR="004B6B10" w:rsidRPr="003C674E" w:rsidRDefault="004B6B10" w:rsidP="00024DD5">
            <w:pPr>
              <w:snapToGrid w:val="0"/>
              <w:spacing w:after="0"/>
              <w:rPr>
                <w:sz w:val="18"/>
                <w:szCs w:val="18"/>
              </w:rPr>
            </w:pPr>
            <w:r w:rsidRPr="003C674E">
              <w:rPr>
                <w:sz w:val="18"/>
                <w:szCs w:val="18"/>
              </w:rPr>
              <w:t>Адрес:</w:t>
            </w:r>
          </w:p>
        </w:tc>
        <w:tc>
          <w:tcPr>
            <w:tcW w:w="49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0DDB55AE" w14:textId="77777777" w:rsidR="004B6B10" w:rsidRPr="003C674E" w:rsidRDefault="004B6B10" w:rsidP="00024DD5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3272BC25" w14:textId="77777777" w:rsidR="004B6B10" w:rsidRPr="003C674E" w:rsidRDefault="004B6B10" w:rsidP="00024DD5">
            <w:pPr>
              <w:snapToGrid w:val="0"/>
              <w:spacing w:after="0"/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76A8994D" w14:textId="77777777" w:rsidR="004B6B10" w:rsidRPr="003C674E" w:rsidRDefault="004B6B10" w:rsidP="00024DD5">
            <w:pPr>
              <w:snapToGrid w:val="0"/>
              <w:spacing w:after="0"/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E1236" w14:textId="77777777" w:rsidR="004B6B10" w:rsidRPr="003C674E" w:rsidRDefault="004B6B10" w:rsidP="00024DD5">
            <w:pPr>
              <w:snapToGrid w:val="0"/>
              <w:spacing w:after="0"/>
              <w:ind w:left="57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double" w:sz="2" w:space="0" w:color="000000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5FDD898B" w14:textId="77777777" w:rsidR="004B6B10" w:rsidRPr="003C674E" w:rsidRDefault="004B6B10" w:rsidP="00024DD5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</w:tr>
      <w:tr w:rsidR="004B6B10" w14:paraId="27377434" w14:textId="77777777" w:rsidTr="00024DD5">
        <w:trPr>
          <w:trHeight w:val="125"/>
        </w:trPr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FFFFFF"/>
              <w:right w:val="nil"/>
            </w:tcBorders>
          </w:tcPr>
          <w:p w14:paraId="7FE0A02E" w14:textId="77777777" w:rsidR="004B6B10" w:rsidRPr="003C674E" w:rsidRDefault="004B6B10" w:rsidP="00024DD5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14:paraId="676DF301" w14:textId="77777777" w:rsidR="004B6B10" w:rsidRPr="003C674E" w:rsidRDefault="004B6B10" w:rsidP="00024DD5">
            <w:pPr>
              <w:snapToGrid w:val="0"/>
              <w:spacing w:after="0"/>
              <w:ind w:left="57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00105598" w14:textId="77777777" w:rsidR="004B6B10" w:rsidRPr="003C674E" w:rsidRDefault="004B6B10" w:rsidP="00024DD5">
            <w:pPr>
              <w:snapToGrid w:val="0"/>
              <w:spacing w:after="0"/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0DB04EBC" w14:textId="77777777" w:rsidR="004B6B10" w:rsidRPr="003C674E" w:rsidRDefault="004B6B10" w:rsidP="00024DD5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FFFFFF"/>
              <w:right w:val="double" w:sz="4" w:space="0" w:color="auto"/>
            </w:tcBorders>
          </w:tcPr>
          <w:p w14:paraId="3FC943B6" w14:textId="77777777" w:rsidR="004B6B10" w:rsidRPr="003C674E" w:rsidRDefault="004B6B10" w:rsidP="00024DD5">
            <w:pPr>
              <w:snapToGrid w:val="0"/>
              <w:spacing w:after="0"/>
              <w:ind w:left="57"/>
              <w:rPr>
                <w:sz w:val="18"/>
                <w:szCs w:val="18"/>
              </w:rPr>
            </w:pPr>
          </w:p>
        </w:tc>
      </w:tr>
      <w:tr w:rsidR="004B6B10" w14:paraId="1CD9A6D9" w14:textId="77777777" w:rsidTr="00024DD5">
        <w:trPr>
          <w:trHeight w:val="125"/>
        </w:trPr>
        <w:tc>
          <w:tcPr>
            <w:tcW w:w="1843" w:type="dxa"/>
            <w:tcBorders>
              <w:top w:val="single" w:sz="4" w:space="0" w:color="FFFFFF"/>
              <w:left w:val="double" w:sz="4" w:space="0" w:color="auto"/>
              <w:bottom w:val="nil"/>
              <w:right w:val="nil"/>
            </w:tcBorders>
            <w:hideMark/>
          </w:tcPr>
          <w:p w14:paraId="1571C36A" w14:textId="77777777" w:rsidR="004B6B10" w:rsidRPr="003C674E" w:rsidRDefault="004B6B10" w:rsidP="00024DD5">
            <w:pPr>
              <w:snapToGrid w:val="0"/>
              <w:spacing w:after="0"/>
              <w:rPr>
                <w:sz w:val="18"/>
                <w:szCs w:val="18"/>
              </w:rPr>
            </w:pPr>
            <w:r w:rsidRPr="003C674E">
              <w:rPr>
                <w:sz w:val="18"/>
                <w:szCs w:val="18"/>
              </w:rPr>
              <w:t>Фамилия/должность</w:t>
            </w:r>
          </w:p>
        </w:tc>
        <w:tc>
          <w:tcPr>
            <w:tcW w:w="492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486268CA" w14:textId="77777777" w:rsidR="004B6B10" w:rsidRPr="003C674E" w:rsidRDefault="004B6B10" w:rsidP="00024DD5">
            <w:pPr>
              <w:snapToGrid w:val="0"/>
              <w:spacing w:after="0"/>
              <w:ind w:left="57"/>
              <w:rPr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025AD877" w14:textId="77777777" w:rsidR="004B6B10" w:rsidRPr="003C674E" w:rsidRDefault="004B6B10" w:rsidP="00024DD5">
            <w:pPr>
              <w:snapToGrid w:val="0"/>
              <w:spacing w:after="0"/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722F00DA" w14:textId="77777777" w:rsidR="004B6B10" w:rsidRPr="003C674E" w:rsidRDefault="004B6B10" w:rsidP="00024DD5">
            <w:pPr>
              <w:snapToGrid w:val="0"/>
              <w:spacing w:after="0"/>
              <w:ind w:left="57"/>
              <w:jc w:val="right"/>
              <w:rPr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FFFFFF"/>
              <w:left w:val="nil"/>
              <w:bottom w:val="nil"/>
              <w:right w:val="double" w:sz="4" w:space="0" w:color="auto"/>
            </w:tcBorders>
          </w:tcPr>
          <w:p w14:paraId="1040B12C" w14:textId="77777777" w:rsidR="004B6B10" w:rsidRPr="003C674E" w:rsidRDefault="004B6B10" w:rsidP="00024DD5">
            <w:pPr>
              <w:snapToGrid w:val="0"/>
              <w:spacing w:after="0"/>
              <w:ind w:left="57"/>
              <w:rPr>
                <w:sz w:val="18"/>
                <w:szCs w:val="18"/>
              </w:rPr>
            </w:pPr>
          </w:p>
        </w:tc>
      </w:tr>
      <w:tr w:rsidR="004B6B10" w14:paraId="4A97CA52" w14:textId="77777777" w:rsidTr="00024DD5">
        <w:trPr>
          <w:trHeight w:val="236"/>
        </w:trPr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64E29FB5" w14:textId="77777777" w:rsidR="004B6B10" w:rsidRPr="003C674E" w:rsidRDefault="004B6B10" w:rsidP="00024DD5">
            <w:pPr>
              <w:snapToGrid w:val="0"/>
              <w:spacing w:after="0"/>
              <w:rPr>
                <w:sz w:val="18"/>
                <w:szCs w:val="18"/>
              </w:rPr>
            </w:pPr>
            <w:r w:rsidRPr="003C674E">
              <w:rPr>
                <w:sz w:val="18"/>
                <w:szCs w:val="18"/>
              </w:rPr>
              <w:t>Тел./факс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5CA87" w14:textId="77777777" w:rsidR="004B6B10" w:rsidRPr="003C674E" w:rsidRDefault="004B6B10" w:rsidP="00024DD5">
            <w:pPr>
              <w:snapToGrid w:val="0"/>
              <w:spacing w:after="0"/>
              <w:ind w:left="57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10078CD7" w14:textId="77777777" w:rsidR="004B6B10" w:rsidRPr="003C674E" w:rsidRDefault="004B6B10" w:rsidP="00024DD5">
            <w:pPr>
              <w:snapToGrid w:val="0"/>
              <w:spacing w:after="0"/>
              <w:ind w:lef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hideMark/>
          </w:tcPr>
          <w:p w14:paraId="0CB2C7E2" w14:textId="77777777" w:rsidR="004B6B10" w:rsidRPr="003C674E" w:rsidRDefault="004B6B10" w:rsidP="00024DD5">
            <w:pPr>
              <w:snapToGrid w:val="0"/>
              <w:spacing w:after="0"/>
              <w:rPr>
                <w:sz w:val="18"/>
                <w:szCs w:val="18"/>
              </w:rPr>
            </w:pPr>
            <w:r w:rsidRPr="003C674E">
              <w:rPr>
                <w:sz w:val="18"/>
                <w:szCs w:val="18"/>
                <w:lang w:val="en-US"/>
              </w:rPr>
              <w:t>E-mail</w:t>
            </w:r>
            <w:r w:rsidRPr="003C674E">
              <w:rPr>
                <w:sz w:val="18"/>
                <w:szCs w:val="18"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AF049" w14:textId="77777777" w:rsidR="004B6B10" w:rsidRPr="003C674E" w:rsidRDefault="004B6B10" w:rsidP="00024DD5">
            <w:pPr>
              <w:snapToGrid w:val="0"/>
              <w:spacing w:after="0"/>
              <w:ind w:left="57"/>
              <w:rPr>
                <w:sz w:val="18"/>
                <w:szCs w:val="18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double" w:sz="2" w:space="0" w:color="000000"/>
              <w:right w:val="double" w:sz="4" w:space="0" w:color="auto"/>
            </w:tcBorders>
          </w:tcPr>
          <w:p w14:paraId="55D0E96C" w14:textId="77777777" w:rsidR="004B6B10" w:rsidRPr="003C674E" w:rsidRDefault="004B6B10" w:rsidP="00024DD5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4B6B10" w14:paraId="65AEF9F9" w14:textId="77777777" w:rsidTr="00024DD5">
        <w:trPr>
          <w:trHeight w:val="53"/>
        </w:trPr>
        <w:tc>
          <w:tcPr>
            <w:tcW w:w="184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C398FD2" w14:textId="77777777" w:rsidR="004B6B10" w:rsidRDefault="004B6B10" w:rsidP="00024DD5">
            <w:pPr>
              <w:snapToGri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74F3193" w14:textId="77777777" w:rsidR="004B6B10" w:rsidRDefault="004B6B10" w:rsidP="00024DD5">
            <w:pPr>
              <w:snapToGrid w:val="0"/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42D966B" w14:textId="77777777" w:rsidR="004B6B10" w:rsidRDefault="004B6B10" w:rsidP="00024DD5">
            <w:pPr>
              <w:snapToGri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3F03B52" w14:textId="77777777" w:rsidR="004B6B10" w:rsidRDefault="004B6B10" w:rsidP="00024DD5">
            <w:pPr>
              <w:snapToGrid w:val="0"/>
              <w:spacing w:after="0"/>
              <w:ind w:lef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2209853" w14:textId="77777777" w:rsidR="004B6B10" w:rsidRDefault="004B6B10" w:rsidP="00024DD5">
            <w:pPr>
              <w:snapToGrid w:val="0"/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807256" w14:textId="77777777" w:rsidR="004B6B10" w:rsidRDefault="004B6B10" w:rsidP="00024DD5">
            <w:pPr>
              <w:spacing w:after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14:paraId="04B8B029" w14:textId="77777777" w:rsidR="004B6B10" w:rsidRDefault="004B6B10" w:rsidP="004B6B10"/>
    <w:p w14:paraId="3C4ABB2F" w14:textId="77777777" w:rsidR="004B6B10" w:rsidRPr="005F0B40" w:rsidRDefault="004B6B10" w:rsidP="004B6B10">
      <w:pPr>
        <w:spacing w:after="240"/>
        <w:jc w:val="center"/>
        <w:rPr>
          <w:b/>
        </w:rPr>
      </w:pPr>
      <w:r>
        <w:rPr>
          <w:b/>
        </w:rPr>
        <w:t>Общая информация</w:t>
      </w:r>
    </w:p>
    <w:tbl>
      <w:tblPr>
        <w:tblStyle w:val="a9"/>
        <w:tblW w:w="10773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0"/>
      </w:tblGrid>
      <w:tr w:rsidR="004B6B10" w:rsidRPr="003B6F27" w14:paraId="04CC0C51" w14:textId="77777777" w:rsidTr="00024DD5">
        <w:trPr>
          <w:trHeight w:val="271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14:paraId="19FBCCF3" w14:textId="77777777" w:rsidR="004B6B10" w:rsidRPr="003B6F27" w:rsidRDefault="004B6B10" w:rsidP="00024D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Этап запроса оборудования по обезвоживанию:</w:t>
            </w:r>
          </w:p>
        </w:tc>
        <w:tc>
          <w:tcPr>
            <w:tcW w:w="6520" w:type="dxa"/>
            <w:vAlign w:val="center"/>
          </w:tcPr>
          <w:p w14:paraId="6BF235B4" w14:textId="77777777" w:rsidR="004B6B10" w:rsidRPr="00F74F77" w:rsidRDefault="00845886" w:rsidP="00024DD5">
            <w:pPr>
              <w:jc w:val="center"/>
              <w:rPr>
                <w:b/>
                <w:sz w:val="18"/>
              </w:rPr>
            </w:pPr>
            <w:sdt>
              <w:sdtPr>
                <w:rPr>
                  <w:b/>
                </w:rPr>
                <w:id w:val="-11889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 w:rsidRPr="00F74F7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B6B10" w:rsidRPr="00F74F77">
              <w:rPr>
                <w:b/>
                <w:sz w:val="18"/>
              </w:rPr>
              <w:t xml:space="preserve">  Предварительный запрос;                  </w:t>
            </w:r>
            <w:sdt>
              <w:sdtPr>
                <w:rPr>
                  <w:b/>
                </w:rPr>
                <w:id w:val="-162213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 w:rsidRPr="00F74F7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B6B10" w:rsidRPr="00F74F77">
              <w:rPr>
                <w:b/>
                <w:sz w:val="18"/>
              </w:rPr>
              <w:t xml:space="preserve"> Стадия проектирования</w:t>
            </w:r>
          </w:p>
          <w:p w14:paraId="460339C5" w14:textId="77777777" w:rsidR="004B6B10" w:rsidRPr="003B6F27" w:rsidRDefault="004B6B10" w:rsidP="00024DD5">
            <w:pPr>
              <w:spacing w:after="120"/>
              <w:rPr>
                <w:sz w:val="18"/>
              </w:rPr>
            </w:pPr>
            <w:r w:rsidRPr="00F74F77">
              <w:rPr>
                <w:b/>
                <w:sz w:val="18"/>
              </w:rPr>
              <w:t>Другое:</w:t>
            </w:r>
            <w:r>
              <w:rPr>
                <w:sz w:val="18"/>
              </w:rPr>
              <w:t xml:space="preserve"> </w:t>
            </w:r>
          </w:p>
        </w:tc>
      </w:tr>
      <w:tr w:rsidR="004B6B10" w:rsidRPr="003B6F27" w14:paraId="0FB149D9" w14:textId="77777777" w:rsidTr="00024DD5">
        <w:trPr>
          <w:trHeight w:val="271"/>
        </w:trPr>
        <w:tc>
          <w:tcPr>
            <w:tcW w:w="4253" w:type="dxa"/>
            <w:shd w:val="clear" w:color="auto" w:fill="DBE5F1" w:themeFill="accent1" w:themeFillTint="33"/>
          </w:tcPr>
          <w:p w14:paraId="2301396C" w14:textId="77777777" w:rsidR="004B6B10" w:rsidRPr="00F74F77" w:rsidRDefault="004B6B10" w:rsidP="00024DD5">
            <w:pPr>
              <w:rPr>
                <w:b/>
                <w:sz w:val="18"/>
              </w:rPr>
            </w:pPr>
            <w:r w:rsidRPr="00F74F77">
              <w:rPr>
                <w:b/>
                <w:sz w:val="18"/>
              </w:rPr>
              <w:t>Характеристика шлама (осадка):</w:t>
            </w:r>
          </w:p>
        </w:tc>
        <w:tc>
          <w:tcPr>
            <w:tcW w:w="6520" w:type="dxa"/>
          </w:tcPr>
          <w:p w14:paraId="0104AE58" w14:textId="77777777" w:rsidR="004B6B10" w:rsidRPr="00F74F77" w:rsidRDefault="00845886" w:rsidP="00024DD5">
            <w:pPr>
              <w:rPr>
                <w:b/>
                <w:sz w:val="18"/>
              </w:rPr>
            </w:pPr>
            <w:sdt>
              <w:sdtPr>
                <w:id w:val="120822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>
              <w:rPr>
                <w:sz w:val="18"/>
              </w:rPr>
              <w:t xml:space="preserve"> </w:t>
            </w:r>
            <w:proofErr w:type="spellStart"/>
            <w:r w:rsidR="004B6B10" w:rsidRPr="00F74F77">
              <w:rPr>
                <w:b/>
                <w:sz w:val="18"/>
              </w:rPr>
              <w:t>Флотошлам</w:t>
            </w:r>
            <w:proofErr w:type="spellEnd"/>
            <w:r w:rsidR="004B6B10">
              <w:rPr>
                <w:b/>
                <w:sz w:val="18"/>
              </w:rPr>
              <w:t>;</w:t>
            </w:r>
            <w:r w:rsidR="004B6B10" w:rsidRPr="00F74F77">
              <w:rPr>
                <w:b/>
                <w:sz w:val="18"/>
              </w:rPr>
              <w:t xml:space="preserve"> </w:t>
            </w:r>
          </w:p>
          <w:p w14:paraId="2BA10BBC" w14:textId="77777777" w:rsidR="004B6B10" w:rsidRPr="00F74F77" w:rsidRDefault="00845886" w:rsidP="00024DD5">
            <w:pPr>
              <w:rPr>
                <w:b/>
                <w:sz w:val="18"/>
              </w:rPr>
            </w:pPr>
            <w:sdt>
              <w:sdtPr>
                <w:id w:val="-2789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>
              <w:rPr>
                <w:sz w:val="18"/>
              </w:rPr>
              <w:t xml:space="preserve"> </w:t>
            </w:r>
            <w:r w:rsidR="004B6B10" w:rsidRPr="00F74F77">
              <w:rPr>
                <w:b/>
                <w:sz w:val="18"/>
              </w:rPr>
              <w:t>Металлургическая пульпа</w:t>
            </w:r>
            <w:r w:rsidR="004B6B10">
              <w:rPr>
                <w:b/>
                <w:sz w:val="18"/>
              </w:rPr>
              <w:t>;</w:t>
            </w:r>
            <w:r w:rsidR="004B6B10" w:rsidRPr="00F74F77">
              <w:rPr>
                <w:b/>
                <w:sz w:val="18"/>
              </w:rPr>
              <w:t xml:space="preserve">  </w:t>
            </w:r>
          </w:p>
          <w:p w14:paraId="5C4BF3C1" w14:textId="77777777" w:rsidR="004B6B10" w:rsidRPr="00F74F77" w:rsidRDefault="00845886" w:rsidP="00024DD5">
            <w:pPr>
              <w:rPr>
                <w:b/>
                <w:sz w:val="18"/>
              </w:rPr>
            </w:pPr>
            <w:sdt>
              <w:sdtPr>
                <w:id w:val="123497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>
              <w:rPr>
                <w:sz w:val="18"/>
              </w:rPr>
              <w:t xml:space="preserve"> </w:t>
            </w:r>
            <w:r w:rsidR="004B6B10" w:rsidRPr="00F74F77">
              <w:rPr>
                <w:b/>
                <w:sz w:val="18"/>
              </w:rPr>
              <w:t>Сырой осадок</w:t>
            </w:r>
            <w:r w:rsidR="004B6B10">
              <w:rPr>
                <w:b/>
                <w:sz w:val="18"/>
              </w:rPr>
              <w:t>;</w:t>
            </w:r>
          </w:p>
          <w:p w14:paraId="68D30AE4" w14:textId="77777777" w:rsidR="004B6B10" w:rsidRPr="00F74F77" w:rsidRDefault="00845886" w:rsidP="00024DD5">
            <w:pPr>
              <w:rPr>
                <w:b/>
                <w:sz w:val="18"/>
              </w:rPr>
            </w:pPr>
            <w:sdt>
              <w:sdtPr>
                <w:id w:val="110931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>
              <w:rPr>
                <w:sz w:val="18"/>
              </w:rPr>
              <w:t xml:space="preserve"> </w:t>
            </w:r>
            <w:r w:rsidR="004B6B10" w:rsidRPr="00F74F77">
              <w:rPr>
                <w:b/>
                <w:sz w:val="18"/>
              </w:rPr>
              <w:t>Пульпа</w:t>
            </w:r>
            <w:r w:rsidR="004B6B10">
              <w:rPr>
                <w:b/>
                <w:sz w:val="18"/>
              </w:rPr>
              <w:t>;</w:t>
            </w:r>
          </w:p>
          <w:p w14:paraId="0355B1D6" w14:textId="77777777" w:rsidR="004B6B10" w:rsidRDefault="004B6B10" w:rsidP="00024DD5">
            <w:pPr>
              <w:spacing w:after="120"/>
              <w:rPr>
                <w:b/>
                <w:sz w:val="18"/>
              </w:rPr>
            </w:pPr>
            <w:r w:rsidRPr="00F74F77">
              <w:rPr>
                <w:b/>
                <w:sz w:val="18"/>
              </w:rPr>
              <w:t>В результате какого процесса образуется:</w:t>
            </w:r>
          </w:p>
          <w:p w14:paraId="09940C87" w14:textId="77777777" w:rsidR="004B6B10" w:rsidRPr="00F74F77" w:rsidRDefault="004B6B10" w:rsidP="00024DD5">
            <w:pPr>
              <w:rPr>
                <w:b/>
                <w:sz w:val="18"/>
              </w:rPr>
            </w:pPr>
          </w:p>
        </w:tc>
      </w:tr>
      <w:tr w:rsidR="004B6B10" w:rsidRPr="003B6F27" w14:paraId="0B63C5E4" w14:textId="77777777" w:rsidTr="00024DD5">
        <w:trPr>
          <w:trHeight w:val="271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14:paraId="1F6AC328" w14:textId="77777777" w:rsidR="004B6B10" w:rsidRPr="00776CBC" w:rsidRDefault="004B6B10" w:rsidP="00024DD5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Информация о</w:t>
            </w:r>
            <w:r w:rsidRPr="001928A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шламе</w:t>
            </w:r>
            <w:r w:rsidRPr="001928A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осадке</w:t>
            </w:r>
            <w:r w:rsidRPr="001928AB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0" w:type="dxa"/>
            <w:vAlign w:val="center"/>
          </w:tcPr>
          <w:p w14:paraId="5DCD8748" w14:textId="77777777" w:rsidR="004B6B10" w:rsidRPr="00776CBC" w:rsidRDefault="004B6B10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 w:rsidRPr="00776CB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- t, </w:t>
            </w:r>
            <w:proofErr w:type="spellStart"/>
            <w:proofErr w:type="gramStart"/>
            <w:r w:rsidRPr="00776CBC">
              <w:rPr>
                <w:rFonts w:asciiTheme="minorHAnsi" w:hAnsiTheme="minorHAnsi" w:cs="Verdana"/>
                <w:b/>
                <w:bCs/>
                <w:sz w:val="18"/>
                <w:szCs w:val="14"/>
                <w:vertAlign w:val="superscript"/>
              </w:rPr>
              <w:t>o</w:t>
            </w:r>
            <w:r w:rsidRPr="00776CB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C</w:t>
            </w:r>
            <w:proofErr w:type="spellEnd"/>
            <w:r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 </w:t>
            </w:r>
            <w:r w:rsidRPr="00776CB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:</w:t>
            </w:r>
            <w:proofErr w:type="gramEnd"/>
            <w:r w:rsidRPr="00776CB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 </w:t>
            </w:r>
          </w:p>
          <w:p w14:paraId="30CBC660" w14:textId="77777777" w:rsidR="004B6B10" w:rsidRPr="00776CBC" w:rsidRDefault="004B6B10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- </w:t>
            </w:r>
            <w:proofErr w:type="spellStart"/>
            <w:proofErr w:type="gramStart"/>
            <w:r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pH</w:t>
            </w:r>
            <w:proofErr w:type="spellEnd"/>
            <w:r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 </w:t>
            </w:r>
            <w:r w:rsidRPr="00776CB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:</w:t>
            </w:r>
            <w:proofErr w:type="gramEnd"/>
          </w:p>
          <w:p w14:paraId="148615F6" w14:textId="77777777" w:rsidR="004B6B10" w:rsidRPr="00776CBC" w:rsidRDefault="004B6B10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- Зольность, </w:t>
            </w:r>
            <w:proofErr w:type="gramStart"/>
            <w:r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% </w:t>
            </w:r>
            <w:r w:rsidRPr="00776CB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:</w:t>
            </w:r>
            <w:proofErr w:type="gramEnd"/>
          </w:p>
          <w:p w14:paraId="770543F9" w14:textId="77777777" w:rsidR="004B6B10" w:rsidRDefault="004B6B10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- Влажность, </w:t>
            </w:r>
            <w:proofErr w:type="gramStart"/>
            <w:r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% </w:t>
            </w:r>
            <w:r w:rsidRPr="00776CB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:</w:t>
            </w:r>
            <w:proofErr w:type="gramEnd"/>
          </w:p>
          <w:p w14:paraId="200D9DD9" w14:textId="77777777" w:rsidR="004B6B10" w:rsidRDefault="004B6B10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- Сколько раз в сутки выгружается и в каком количестве: </w:t>
            </w:r>
          </w:p>
          <w:p w14:paraId="456D4102" w14:textId="77777777" w:rsidR="004B6B10" w:rsidRPr="005F0B40" w:rsidRDefault="004B6B10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</w:p>
        </w:tc>
      </w:tr>
    </w:tbl>
    <w:p w14:paraId="0DAB7F58" w14:textId="77777777" w:rsidR="004B6B10" w:rsidRDefault="004B6B10" w:rsidP="004B6B10"/>
    <w:p w14:paraId="0740F956" w14:textId="77777777" w:rsidR="004B6B10" w:rsidRPr="005F0B40" w:rsidRDefault="004B6B10" w:rsidP="004B6B10">
      <w:pPr>
        <w:spacing w:after="240"/>
        <w:jc w:val="center"/>
        <w:rPr>
          <w:b/>
        </w:rPr>
      </w:pPr>
      <w:r>
        <w:rPr>
          <w:b/>
        </w:rPr>
        <w:t>Химический состав твердой фазы</w:t>
      </w:r>
    </w:p>
    <w:tbl>
      <w:tblPr>
        <w:tblStyle w:val="a9"/>
        <w:tblW w:w="10773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796"/>
      </w:tblGrid>
      <w:tr w:rsidR="004B6B10" w:rsidRPr="00A97F6E" w14:paraId="2E469858" w14:textId="77777777" w:rsidTr="00024DD5">
        <w:tc>
          <w:tcPr>
            <w:tcW w:w="2977" w:type="dxa"/>
            <w:shd w:val="clear" w:color="auto" w:fill="DBE5F1" w:themeFill="accent1" w:themeFillTint="33"/>
            <w:vAlign w:val="center"/>
          </w:tcPr>
          <w:p w14:paraId="62AA0BB7" w14:textId="77777777" w:rsidR="004B6B10" w:rsidRPr="001928AB" w:rsidRDefault="004B6B10" w:rsidP="00024DD5">
            <w:pPr>
              <w:pStyle w:val="ab"/>
              <w:spacing w:after="0"/>
              <w:rPr>
                <w:rFonts w:asciiTheme="minorHAnsi" w:hAnsiTheme="minorHAnsi"/>
              </w:rPr>
            </w:pPr>
            <w:r w:rsidRPr="003B164C">
              <w:rPr>
                <w:rFonts w:asciiTheme="minorHAnsi" w:hAnsiTheme="minorHAnsi"/>
                <w:b/>
                <w:bCs/>
                <w:sz w:val="18"/>
                <w:szCs w:val="18"/>
              </w:rPr>
              <w:t>Содержание сухого вещества в шламе (мг/л, %)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0906384" w14:textId="77777777" w:rsidR="004B6B10" w:rsidRPr="005F0B40" w:rsidRDefault="004B6B10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</w:p>
        </w:tc>
      </w:tr>
      <w:tr w:rsidR="004B6B10" w:rsidRPr="00A97F6E" w14:paraId="3AC1C14E" w14:textId="77777777" w:rsidTr="00024DD5">
        <w:tc>
          <w:tcPr>
            <w:tcW w:w="2977" w:type="dxa"/>
            <w:shd w:val="clear" w:color="auto" w:fill="DBE5F1" w:themeFill="accent1" w:themeFillTint="33"/>
            <w:vAlign w:val="center"/>
          </w:tcPr>
          <w:p w14:paraId="654F3631" w14:textId="77777777" w:rsidR="004B6B10" w:rsidRPr="00776CBC" w:rsidRDefault="004B6B10" w:rsidP="00024DD5">
            <w:pPr>
              <w:pStyle w:val="ab"/>
              <w:rPr>
                <w:rFonts w:asciiTheme="minorHAnsi" w:hAnsiTheme="minorHAnsi"/>
              </w:rPr>
            </w:pPr>
            <w:r w:rsidRPr="003B164C">
              <w:rPr>
                <w:rFonts w:asciiTheme="minorHAnsi" w:hAnsiTheme="minorHAnsi"/>
                <w:b/>
                <w:bCs/>
                <w:sz w:val="18"/>
                <w:szCs w:val="18"/>
              </w:rPr>
              <w:t>Характер твердой фазы шлама (осадка)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ADEE7EB" w14:textId="77777777" w:rsidR="004B6B10" w:rsidRPr="003B164C" w:rsidRDefault="00845886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sdt>
              <w:sdtPr>
                <w:id w:val="-27448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>
              <w:rPr>
                <w:sz w:val="18"/>
              </w:rPr>
              <w:t xml:space="preserve"> </w:t>
            </w:r>
            <w:r w:rsidR="004B6B10" w:rsidRPr="003B164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Кристаллический</w:t>
            </w:r>
            <w:r w:rsidR="004B6B1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;</w:t>
            </w:r>
          </w:p>
          <w:p w14:paraId="4473EE59" w14:textId="77777777" w:rsidR="004B6B10" w:rsidRPr="003B164C" w:rsidRDefault="00845886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sdt>
              <w:sdtPr>
                <w:id w:val="-105146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>
              <w:rPr>
                <w:sz w:val="18"/>
              </w:rPr>
              <w:t xml:space="preserve"> </w:t>
            </w:r>
            <w:r w:rsidR="004B6B10" w:rsidRPr="003B164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С абразивными включениями</w:t>
            </w:r>
            <w:r w:rsidR="004B6B1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;</w:t>
            </w:r>
          </w:p>
          <w:p w14:paraId="2E8BAD37" w14:textId="77777777" w:rsidR="004B6B10" w:rsidRPr="003B164C" w:rsidRDefault="00845886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sdt>
              <w:sdtPr>
                <w:id w:val="-103048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>
              <w:rPr>
                <w:sz w:val="18"/>
              </w:rPr>
              <w:t xml:space="preserve"> </w:t>
            </w:r>
            <w:r w:rsidR="004B6B10" w:rsidRPr="003B164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Волокнистый</w:t>
            </w:r>
            <w:r w:rsidR="004B6B1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;</w:t>
            </w:r>
            <w:r w:rsidR="004B6B10" w:rsidRPr="003B164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 </w:t>
            </w:r>
          </w:p>
          <w:p w14:paraId="3F80EB80" w14:textId="77777777" w:rsidR="004B6B10" w:rsidRPr="003B164C" w:rsidRDefault="00845886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sdt>
              <w:sdtPr>
                <w:id w:val="7818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>
              <w:rPr>
                <w:sz w:val="18"/>
              </w:rPr>
              <w:t xml:space="preserve"> </w:t>
            </w:r>
            <w:r w:rsidR="004B6B10" w:rsidRPr="003B164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Коллоидный</w:t>
            </w:r>
            <w:r w:rsidR="004B6B1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;</w:t>
            </w:r>
          </w:p>
          <w:p w14:paraId="4FD76324" w14:textId="77777777" w:rsidR="004B6B10" w:rsidRDefault="004B6B10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 w:rsidRPr="003B164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Другое:</w:t>
            </w:r>
          </w:p>
          <w:p w14:paraId="15034D86" w14:textId="77777777" w:rsidR="004B6B10" w:rsidRPr="005F0B40" w:rsidRDefault="004B6B10" w:rsidP="00024DD5">
            <w:pPr>
              <w:pStyle w:val="aa"/>
              <w:snapToGrid w:val="0"/>
              <w:spacing w:after="12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</w:p>
        </w:tc>
      </w:tr>
      <w:tr w:rsidR="004B6B10" w:rsidRPr="00A97F6E" w14:paraId="756DE1C9" w14:textId="77777777" w:rsidTr="00024DD5">
        <w:tc>
          <w:tcPr>
            <w:tcW w:w="2977" w:type="dxa"/>
            <w:shd w:val="clear" w:color="auto" w:fill="DBE5F1" w:themeFill="accent1" w:themeFillTint="33"/>
          </w:tcPr>
          <w:p w14:paraId="3621ACF2" w14:textId="77777777" w:rsidR="004B6B10" w:rsidRPr="003B164C" w:rsidRDefault="004B6B10" w:rsidP="00024DD5">
            <w:pPr>
              <w:rPr>
                <w:b/>
                <w:sz w:val="18"/>
              </w:rPr>
            </w:pPr>
            <w:r w:rsidRPr="003B164C">
              <w:rPr>
                <w:b/>
                <w:sz w:val="18"/>
              </w:rPr>
              <w:t>Размер частиц твердой фазы, мкм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4F49110" w14:textId="77777777" w:rsidR="004B6B10" w:rsidRPr="005F0B40" w:rsidRDefault="004B6B10" w:rsidP="00024DD5">
            <w:pPr>
              <w:snapToGrid w:val="0"/>
              <w:jc w:val="center"/>
              <w:rPr>
                <w:rFonts w:cs="Verdana"/>
                <w:b/>
                <w:bCs/>
                <w:sz w:val="18"/>
                <w:szCs w:val="14"/>
              </w:rPr>
            </w:pPr>
          </w:p>
        </w:tc>
      </w:tr>
      <w:tr w:rsidR="004B6B10" w:rsidRPr="00A97F6E" w14:paraId="05A3C556" w14:textId="77777777" w:rsidTr="00024DD5">
        <w:tc>
          <w:tcPr>
            <w:tcW w:w="2977" w:type="dxa"/>
            <w:shd w:val="clear" w:color="auto" w:fill="DBE5F1" w:themeFill="accent1" w:themeFillTint="33"/>
          </w:tcPr>
          <w:p w14:paraId="137BC718" w14:textId="77777777" w:rsidR="004B6B10" w:rsidRPr="003B164C" w:rsidRDefault="004B6B10" w:rsidP="00024DD5">
            <w:pPr>
              <w:rPr>
                <w:b/>
                <w:sz w:val="18"/>
              </w:rPr>
            </w:pPr>
            <w:r w:rsidRPr="003B164C">
              <w:rPr>
                <w:b/>
                <w:sz w:val="18"/>
              </w:rPr>
              <w:t>Плотность твердой фазы в пульпе, т/м</w:t>
            </w:r>
            <w:r w:rsidRPr="003B164C"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E91ACED" w14:textId="77777777" w:rsidR="004B6B10" w:rsidRPr="005F0B40" w:rsidRDefault="004B6B10" w:rsidP="00024DD5">
            <w:pPr>
              <w:snapToGrid w:val="0"/>
              <w:jc w:val="center"/>
              <w:rPr>
                <w:rFonts w:cs="Verdana"/>
                <w:b/>
                <w:bCs/>
                <w:sz w:val="18"/>
                <w:szCs w:val="14"/>
              </w:rPr>
            </w:pPr>
          </w:p>
        </w:tc>
      </w:tr>
      <w:tr w:rsidR="004B6B10" w:rsidRPr="00A97F6E" w14:paraId="3F0730E7" w14:textId="77777777" w:rsidTr="00024DD5">
        <w:tc>
          <w:tcPr>
            <w:tcW w:w="2977" w:type="dxa"/>
            <w:shd w:val="clear" w:color="auto" w:fill="DBE5F1" w:themeFill="accent1" w:themeFillTint="33"/>
          </w:tcPr>
          <w:p w14:paraId="76D6216C" w14:textId="77777777" w:rsidR="004B6B10" w:rsidRPr="003B164C" w:rsidRDefault="004B6B10" w:rsidP="00024DD5">
            <w:pPr>
              <w:rPr>
                <w:b/>
                <w:sz w:val="18"/>
              </w:rPr>
            </w:pPr>
            <w:r w:rsidRPr="003B164C">
              <w:rPr>
                <w:b/>
                <w:sz w:val="18"/>
              </w:rPr>
              <w:t>Специфические признаки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FCD1A62" w14:textId="77777777" w:rsidR="004B6B10" w:rsidRDefault="004B6B10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</w:p>
          <w:p w14:paraId="4A79D5AD" w14:textId="77777777" w:rsidR="004B6B10" w:rsidRPr="005F0B40" w:rsidRDefault="004B6B10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</w:p>
        </w:tc>
      </w:tr>
    </w:tbl>
    <w:p w14:paraId="11EBECB5" w14:textId="77777777" w:rsidR="004B6B10" w:rsidRDefault="004B6B10" w:rsidP="004B6B10"/>
    <w:p w14:paraId="22E4869D" w14:textId="77777777" w:rsidR="004B6B10" w:rsidRDefault="004B6B10" w:rsidP="004B6B10">
      <w:pPr>
        <w:spacing w:after="240"/>
        <w:jc w:val="center"/>
        <w:rPr>
          <w:b/>
        </w:rPr>
      </w:pPr>
      <w:r>
        <w:rPr>
          <w:b/>
        </w:rPr>
        <w:lastRenderedPageBreak/>
        <w:t>Химический состав жидкой фазы</w:t>
      </w:r>
    </w:p>
    <w:tbl>
      <w:tblPr>
        <w:tblStyle w:val="a9"/>
        <w:tblW w:w="10773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87"/>
      </w:tblGrid>
      <w:tr w:rsidR="004B6B10" w:rsidRPr="005F0B40" w14:paraId="41578D5A" w14:textId="77777777" w:rsidTr="00024DD5">
        <w:tc>
          <w:tcPr>
            <w:tcW w:w="3686" w:type="dxa"/>
            <w:shd w:val="clear" w:color="auto" w:fill="DBE5F1" w:themeFill="accent1" w:themeFillTint="33"/>
            <w:vAlign w:val="center"/>
          </w:tcPr>
          <w:p w14:paraId="340D0AFB" w14:textId="77777777" w:rsidR="004B6B10" w:rsidRPr="00776CBC" w:rsidRDefault="004B6B10" w:rsidP="00024DD5">
            <w:pPr>
              <w:pStyle w:val="ab"/>
              <w:spacing w:after="0"/>
              <w:ind w:left="-34" w:right="-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Особые признаки: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36AFFC5" w14:textId="77777777" w:rsidR="004B6B10" w:rsidRPr="003B164C" w:rsidRDefault="00845886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sdt>
              <w:sdtPr>
                <w:id w:val="-194961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 w:rsidRPr="003B164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 Наличие ионов хлора</w:t>
            </w:r>
            <w:r w:rsidR="004B6B1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;</w:t>
            </w:r>
          </w:p>
          <w:p w14:paraId="6AE3186F" w14:textId="77777777" w:rsidR="004B6B10" w:rsidRPr="003B164C" w:rsidRDefault="00845886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sdt>
              <w:sdtPr>
                <w:id w:val="64717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 w:rsidRPr="003B164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 Вязкость</w:t>
            </w:r>
            <w:r w:rsidR="004B6B1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;</w:t>
            </w:r>
          </w:p>
          <w:p w14:paraId="252D3B82" w14:textId="77777777" w:rsidR="004B6B10" w:rsidRPr="003B164C" w:rsidRDefault="00845886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sdt>
              <w:sdtPr>
                <w:id w:val="147957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 w:rsidRPr="003B164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 Клейкость</w:t>
            </w:r>
            <w:r w:rsidR="004B6B1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;</w:t>
            </w:r>
          </w:p>
          <w:p w14:paraId="5350B454" w14:textId="77777777" w:rsidR="004B6B10" w:rsidRPr="003B164C" w:rsidRDefault="00845886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sdt>
              <w:sdtPr>
                <w:id w:val="-132150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 w:rsidRPr="003B164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 </w:t>
            </w:r>
            <w:proofErr w:type="spellStart"/>
            <w:r w:rsidR="004B6B10" w:rsidRPr="003B164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Взрывопожароопасность</w:t>
            </w:r>
            <w:proofErr w:type="spellEnd"/>
            <w:r w:rsidR="004B6B1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;</w:t>
            </w:r>
            <w:r w:rsidR="004B6B10" w:rsidRPr="003B164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 </w:t>
            </w:r>
          </w:p>
          <w:p w14:paraId="5A22ED01" w14:textId="77777777" w:rsidR="004B6B10" w:rsidRDefault="004B6B10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 w:rsidRPr="003B164C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Другое:</w:t>
            </w:r>
          </w:p>
          <w:p w14:paraId="08EB2E30" w14:textId="77777777" w:rsidR="004B6B10" w:rsidRPr="005F0B40" w:rsidRDefault="004B6B10" w:rsidP="00024DD5">
            <w:pPr>
              <w:pStyle w:val="aa"/>
              <w:snapToGrid w:val="0"/>
              <w:spacing w:after="12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</w:p>
        </w:tc>
      </w:tr>
      <w:tr w:rsidR="004B6B10" w:rsidRPr="005F0B40" w14:paraId="35FBC971" w14:textId="77777777" w:rsidTr="00024DD5">
        <w:tc>
          <w:tcPr>
            <w:tcW w:w="3686" w:type="dxa"/>
            <w:shd w:val="clear" w:color="auto" w:fill="DBE5F1" w:themeFill="accent1" w:themeFillTint="33"/>
            <w:vAlign w:val="center"/>
          </w:tcPr>
          <w:p w14:paraId="56D68C16" w14:textId="77777777" w:rsidR="004B6B10" w:rsidRDefault="004B6B10" w:rsidP="00024DD5">
            <w:pPr>
              <w:pStyle w:val="ab"/>
              <w:spacing w:after="0"/>
              <w:ind w:left="-34" w:right="-6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B164C">
              <w:rPr>
                <w:rFonts w:asciiTheme="minorHAnsi" w:hAnsiTheme="minorHAnsi"/>
                <w:b/>
                <w:bCs/>
                <w:sz w:val="18"/>
                <w:szCs w:val="18"/>
              </w:rPr>
              <w:t>Производительность на единицу оборудования: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FC91263" w14:textId="77777777" w:rsidR="004B6B10" w:rsidRPr="003B164C" w:rsidRDefault="00845886" w:rsidP="00024DD5">
            <w:pPr>
              <w:pStyle w:val="aa"/>
              <w:snapToGrid w:val="0"/>
              <w:rPr>
                <w:rFonts w:asciiTheme="minorHAnsi" w:hAnsiTheme="minorHAnsi"/>
                <w:b/>
                <w:sz w:val="18"/>
              </w:rPr>
            </w:pPr>
            <w:sdt>
              <w:sdtPr>
                <w:id w:val="131946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 w:rsidRPr="003B164C">
              <w:rPr>
                <w:rFonts w:asciiTheme="minorHAnsi" w:hAnsiTheme="minorHAnsi"/>
                <w:b/>
                <w:sz w:val="18"/>
              </w:rPr>
              <w:t xml:space="preserve"> По шламу (м3/час): </w:t>
            </w:r>
          </w:p>
          <w:p w14:paraId="5FD35D78" w14:textId="77777777" w:rsidR="004B6B10" w:rsidRPr="003B164C" w:rsidRDefault="00845886" w:rsidP="00024DD5">
            <w:pPr>
              <w:pStyle w:val="aa"/>
              <w:snapToGrid w:val="0"/>
              <w:rPr>
                <w:rFonts w:asciiTheme="minorHAnsi" w:hAnsiTheme="minorHAnsi"/>
                <w:b/>
                <w:sz w:val="18"/>
              </w:rPr>
            </w:pPr>
            <w:sdt>
              <w:sdtPr>
                <w:id w:val="-8462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 w:rsidRPr="003B164C">
              <w:rPr>
                <w:rFonts w:asciiTheme="minorHAnsi" w:hAnsiTheme="minorHAnsi"/>
                <w:b/>
                <w:sz w:val="18"/>
              </w:rPr>
              <w:t xml:space="preserve"> По фильтрату (м3/час):</w:t>
            </w:r>
          </w:p>
          <w:p w14:paraId="4AB5A806" w14:textId="77777777" w:rsidR="004B6B10" w:rsidRDefault="00845886" w:rsidP="00024DD5">
            <w:pPr>
              <w:pStyle w:val="aa"/>
              <w:snapToGrid w:val="0"/>
            </w:pPr>
            <w:sdt>
              <w:sdtPr>
                <w:id w:val="171770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 w:rsidRPr="003B164C">
              <w:rPr>
                <w:rFonts w:asciiTheme="minorHAnsi" w:hAnsiTheme="minorHAnsi"/>
                <w:b/>
                <w:sz w:val="18"/>
              </w:rPr>
              <w:t xml:space="preserve"> По осадку (</w:t>
            </w:r>
            <w:proofErr w:type="spellStart"/>
            <w:r w:rsidR="004B6B10" w:rsidRPr="003B164C">
              <w:rPr>
                <w:rFonts w:asciiTheme="minorHAnsi" w:hAnsiTheme="minorHAnsi"/>
                <w:b/>
                <w:sz w:val="18"/>
              </w:rPr>
              <w:t>тСВ</w:t>
            </w:r>
            <w:proofErr w:type="spellEnd"/>
            <w:r w:rsidR="004B6B10" w:rsidRPr="003B164C">
              <w:rPr>
                <w:rFonts w:asciiTheme="minorHAnsi" w:hAnsiTheme="minorHAnsi"/>
                <w:b/>
                <w:sz w:val="18"/>
              </w:rPr>
              <w:t>/час):</w:t>
            </w:r>
          </w:p>
        </w:tc>
      </w:tr>
      <w:tr w:rsidR="004B6B10" w:rsidRPr="005F0B40" w14:paraId="6F24FF8C" w14:textId="77777777" w:rsidTr="00024DD5">
        <w:tc>
          <w:tcPr>
            <w:tcW w:w="3686" w:type="dxa"/>
            <w:shd w:val="clear" w:color="auto" w:fill="DBE5F1" w:themeFill="accent1" w:themeFillTint="33"/>
            <w:vAlign w:val="center"/>
          </w:tcPr>
          <w:p w14:paraId="176BD709" w14:textId="77777777" w:rsidR="004B6B10" w:rsidRPr="003B164C" w:rsidRDefault="004B6B10" w:rsidP="00024DD5">
            <w:pPr>
              <w:pStyle w:val="ab"/>
              <w:spacing w:after="0"/>
              <w:ind w:left="-34" w:right="-6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B164C">
              <w:rPr>
                <w:rFonts w:asciiTheme="minorHAnsi" w:hAnsiTheme="minorHAnsi"/>
                <w:b/>
                <w:bCs/>
                <w:sz w:val="18"/>
                <w:szCs w:val="18"/>
              </w:rPr>
              <w:t>Время работы оборудо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вания (час/сутки/; дней/неделя):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F2525B9" w14:textId="77777777" w:rsidR="004B6B10" w:rsidRDefault="004B6B10" w:rsidP="00024DD5">
            <w:pPr>
              <w:pStyle w:val="aa"/>
              <w:snapToGrid w:val="0"/>
            </w:pPr>
          </w:p>
        </w:tc>
      </w:tr>
      <w:tr w:rsidR="004B6B10" w:rsidRPr="005F0B40" w14:paraId="0D16A37D" w14:textId="77777777" w:rsidTr="00024DD5">
        <w:tc>
          <w:tcPr>
            <w:tcW w:w="3686" w:type="dxa"/>
            <w:shd w:val="clear" w:color="auto" w:fill="DBE5F1" w:themeFill="accent1" w:themeFillTint="33"/>
            <w:vAlign w:val="center"/>
          </w:tcPr>
          <w:p w14:paraId="796C99CA" w14:textId="77777777" w:rsidR="004B6B10" w:rsidRPr="003B164C" w:rsidRDefault="004B6B10" w:rsidP="00024DD5">
            <w:pPr>
              <w:pStyle w:val="ab"/>
              <w:spacing w:after="0"/>
              <w:ind w:left="-34" w:right="-6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B164C">
              <w:rPr>
                <w:rFonts w:asciiTheme="minorHAnsi" w:hAnsiTheme="minorHAnsi"/>
                <w:b/>
                <w:bCs/>
                <w:sz w:val="18"/>
                <w:szCs w:val="18"/>
              </w:rPr>
              <w:t>Минимальная/максимальная планируемая влажность обезв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оженного/сгущенного осадка (%):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654C501" w14:textId="77777777" w:rsidR="004B6B10" w:rsidRDefault="004B6B10" w:rsidP="00024DD5">
            <w:pPr>
              <w:pStyle w:val="aa"/>
              <w:snapToGrid w:val="0"/>
            </w:pPr>
          </w:p>
        </w:tc>
      </w:tr>
      <w:tr w:rsidR="004B6B10" w:rsidRPr="005F0B40" w14:paraId="7BA72316" w14:textId="77777777" w:rsidTr="00024DD5">
        <w:tc>
          <w:tcPr>
            <w:tcW w:w="3686" w:type="dxa"/>
            <w:shd w:val="clear" w:color="auto" w:fill="DBE5F1" w:themeFill="accent1" w:themeFillTint="33"/>
            <w:vAlign w:val="center"/>
          </w:tcPr>
          <w:p w14:paraId="388AAA02" w14:textId="77777777" w:rsidR="004B6B10" w:rsidRPr="003B164C" w:rsidRDefault="004B6B10" w:rsidP="00024DD5">
            <w:pPr>
              <w:pStyle w:val="ab"/>
              <w:spacing w:after="0"/>
              <w:ind w:left="-34" w:right="-6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B164C">
              <w:rPr>
                <w:rFonts w:asciiTheme="minorHAnsi" w:hAnsiTheme="minorHAnsi"/>
                <w:b/>
                <w:bCs/>
                <w:sz w:val="18"/>
                <w:szCs w:val="18"/>
              </w:rPr>
              <w:t>Допускаемый размер твердых частиц в фильтрате (мкм)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AA8E006" w14:textId="77777777" w:rsidR="004B6B10" w:rsidRDefault="004B6B10" w:rsidP="00024DD5">
            <w:pPr>
              <w:pStyle w:val="aa"/>
              <w:snapToGrid w:val="0"/>
            </w:pPr>
          </w:p>
        </w:tc>
      </w:tr>
      <w:tr w:rsidR="004B6B10" w:rsidRPr="005F0B40" w14:paraId="2A498EFE" w14:textId="77777777" w:rsidTr="00024DD5">
        <w:tc>
          <w:tcPr>
            <w:tcW w:w="3686" w:type="dxa"/>
            <w:shd w:val="clear" w:color="auto" w:fill="DBE5F1" w:themeFill="accent1" w:themeFillTint="33"/>
            <w:vAlign w:val="center"/>
          </w:tcPr>
          <w:p w14:paraId="55FA0C2F" w14:textId="77777777" w:rsidR="004B6B10" w:rsidRPr="003B164C" w:rsidRDefault="004B6B10" w:rsidP="00024DD5">
            <w:pPr>
              <w:pStyle w:val="ab"/>
              <w:spacing w:after="0"/>
              <w:ind w:left="-34" w:right="-6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Оборудование, используемое в настоящее время: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B25764" w14:textId="77777777" w:rsidR="004B6B10" w:rsidRPr="003B164C" w:rsidRDefault="004B6B10" w:rsidP="00024DD5">
            <w:pPr>
              <w:pStyle w:val="aa"/>
              <w:snapToGrid w:val="0"/>
              <w:rPr>
                <w:rFonts w:asciiTheme="minorHAnsi" w:hAnsiTheme="minorHAnsi"/>
                <w:b/>
                <w:sz w:val="18"/>
              </w:rPr>
            </w:pPr>
            <w:r w:rsidRPr="003B164C">
              <w:rPr>
                <w:rFonts w:asciiTheme="minorHAnsi" w:hAnsiTheme="minorHAnsi"/>
                <w:b/>
                <w:sz w:val="18"/>
              </w:rPr>
              <w:t>Наименование:</w:t>
            </w:r>
          </w:p>
          <w:p w14:paraId="78CF7BE1" w14:textId="77777777" w:rsidR="004B6B10" w:rsidRPr="003B164C" w:rsidRDefault="004B6B10" w:rsidP="00024DD5">
            <w:pPr>
              <w:pStyle w:val="aa"/>
              <w:snapToGrid w:val="0"/>
              <w:rPr>
                <w:rFonts w:asciiTheme="minorHAnsi" w:hAnsiTheme="minorHAnsi"/>
                <w:b/>
                <w:sz w:val="18"/>
              </w:rPr>
            </w:pPr>
          </w:p>
          <w:p w14:paraId="4AD05DF3" w14:textId="77777777" w:rsidR="004B6B10" w:rsidRPr="003B164C" w:rsidRDefault="004B6B10" w:rsidP="00024DD5">
            <w:pPr>
              <w:pStyle w:val="aa"/>
              <w:snapToGrid w:val="0"/>
              <w:rPr>
                <w:rFonts w:asciiTheme="minorHAnsi" w:hAnsiTheme="minorHAnsi"/>
                <w:b/>
                <w:sz w:val="18"/>
              </w:rPr>
            </w:pPr>
            <w:r w:rsidRPr="003B164C">
              <w:rPr>
                <w:rFonts w:asciiTheme="minorHAnsi" w:hAnsiTheme="minorHAnsi"/>
                <w:b/>
                <w:sz w:val="18"/>
              </w:rPr>
              <w:t>Производительность:</w:t>
            </w:r>
          </w:p>
          <w:p w14:paraId="36B10CD1" w14:textId="77777777" w:rsidR="004B6B10" w:rsidRPr="003B164C" w:rsidRDefault="004B6B10" w:rsidP="00024DD5">
            <w:pPr>
              <w:pStyle w:val="aa"/>
              <w:snapToGrid w:val="0"/>
              <w:rPr>
                <w:rFonts w:asciiTheme="minorHAnsi" w:hAnsiTheme="minorHAnsi"/>
                <w:b/>
                <w:sz w:val="18"/>
              </w:rPr>
            </w:pPr>
          </w:p>
          <w:p w14:paraId="41458A16" w14:textId="77777777" w:rsidR="004B6B10" w:rsidRPr="003B164C" w:rsidRDefault="004B6B10" w:rsidP="00024DD5">
            <w:pPr>
              <w:pStyle w:val="aa"/>
              <w:snapToGrid w:val="0"/>
              <w:rPr>
                <w:rFonts w:asciiTheme="minorHAnsi" w:hAnsiTheme="minorHAnsi"/>
                <w:b/>
                <w:sz w:val="18"/>
              </w:rPr>
            </w:pPr>
            <w:r w:rsidRPr="003B164C">
              <w:rPr>
                <w:rFonts w:asciiTheme="minorHAnsi" w:hAnsiTheme="minorHAnsi"/>
                <w:b/>
                <w:sz w:val="18"/>
              </w:rPr>
              <w:t>Расход электроэнергии:</w:t>
            </w:r>
          </w:p>
          <w:p w14:paraId="23CF57DE" w14:textId="77777777" w:rsidR="004B6B10" w:rsidRPr="003B164C" w:rsidRDefault="004B6B10" w:rsidP="00024DD5">
            <w:pPr>
              <w:pStyle w:val="aa"/>
              <w:snapToGrid w:val="0"/>
              <w:rPr>
                <w:rFonts w:asciiTheme="minorHAnsi" w:hAnsiTheme="minorHAnsi"/>
                <w:b/>
                <w:sz w:val="18"/>
              </w:rPr>
            </w:pPr>
          </w:p>
          <w:p w14:paraId="646AAC60" w14:textId="77777777" w:rsidR="004B6B10" w:rsidRPr="003B164C" w:rsidRDefault="004B6B10" w:rsidP="00024DD5">
            <w:pPr>
              <w:pStyle w:val="aa"/>
              <w:snapToGrid w:val="0"/>
              <w:rPr>
                <w:rFonts w:asciiTheme="minorHAnsi" w:hAnsiTheme="minorHAnsi"/>
                <w:b/>
                <w:sz w:val="18"/>
              </w:rPr>
            </w:pPr>
            <w:r w:rsidRPr="003B164C">
              <w:rPr>
                <w:rFonts w:asciiTheme="minorHAnsi" w:hAnsiTheme="minorHAnsi"/>
                <w:b/>
                <w:sz w:val="18"/>
              </w:rPr>
              <w:t>Химическая обработка:</w:t>
            </w:r>
          </w:p>
          <w:p w14:paraId="6B63B8B6" w14:textId="77777777" w:rsidR="004B6B10" w:rsidRPr="003B164C" w:rsidRDefault="004B6B10" w:rsidP="00024DD5">
            <w:pPr>
              <w:pStyle w:val="aa"/>
              <w:snapToGrid w:val="0"/>
              <w:rPr>
                <w:rFonts w:asciiTheme="minorHAnsi" w:hAnsiTheme="minorHAnsi"/>
                <w:b/>
                <w:sz w:val="18"/>
              </w:rPr>
            </w:pPr>
          </w:p>
          <w:p w14:paraId="6BB21626" w14:textId="77777777" w:rsidR="004B6B10" w:rsidRDefault="004B6B10" w:rsidP="00024DD5">
            <w:pPr>
              <w:pStyle w:val="aa"/>
              <w:snapToGrid w:val="0"/>
              <w:rPr>
                <w:rFonts w:asciiTheme="minorHAnsi" w:hAnsiTheme="minorHAnsi"/>
                <w:b/>
                <w:sz w:val="18"/>
              </w:rPr>
            </w:pPr>
            <w:r w:rsidRPr="003B164C">
              <w:rPr>
                <w:rFonts w:asciiTheme="minorHAnsi" w:hAnsiTheme="minorHAnsi"/>
                <w:b/>
                <w:sz w:val="18"/>
              </w:rPr>
              <w:t>Тип и количество реагента:</w:t>
            </w:r>
          </w:p>
          <w:p w14:paraId="2A08AFB5" w14:textId="77777777" w:rsidR="004B6B10" w:rsidRDefault="004B6B10" w:rsidP="00024DD5">
            <w:pPr>
              <w:pStyle w:val="aa"/>
              <w:snapToGrid w:val="0"/>
            </w:pPr>
          </w:p>
        </w:tc>
      </w:tr>
    </w:tbl>
    <w:p w14:paraId="62FF70C0" w14:textId="77777777" w:rsidR="004B6B10" w:rsidRDefault="004B6B10" w:rsidP="004B6B10"/>
    <w:p w14:paraId="7C9564B7" w14:textId="77777777" w:rsidR="004B6B10" w:rsidRPr="004B6B10" w:rsidRDefault="004B6B10" w:rsidP="004B6B10">
      <w:pPr>
        <w:spacing w:after="240" w:line="259" w:lineRule="auto"/>
        <w:jc w:val="center"/>
        <w:rPr>
          <w:rFonts w:ascii="Calibri" w:eastAsia="Calibri" w:hAnsi="Calibri" w:cs="Times New Roman"/>
          <w:b/>
        </w:rPr>
      </w:pPr>
      <w:r w:rsidRPr="004B6B10">
        <w:rPr>
          <w:rFonts w:ascii="Calibri" w:eastAsia="Calibri" w:hAnsi="Calibri" w:cs="Times New Roman"/>
          <w:b/>
        </w:rPr>
        <w:t>Вспомогательное оборудование</w:t>
      </w:r>
    </w:p>
    <w:tbl>
      <w:tblPr>
        <w:tblStyle w:val="a9"/>
        <w:tblW w:w="10773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796"/>
      </w:tblGrid>
      <w:tr w:rsidR="004B6B10" w:rsidRPr="005F0B40" w14:paraId="11A55081" w14:textId="77777777" w:rsidTr="00024DD5">
        <w:tc>
          <w:tcPr>
            <w:tcW w:w="2977" w:type="dxa"/>
            <w:shd w:val="clear" w:color="auto" w:fill="DBE5F1" w:themeFill="accent1" w:themeFillTint="33"/>
            <w:vAlign w:val="center"/>
          </w:tcPr>
          <w:p w14:paraId="0A45C110" w14:textId="77777777" w:rsidR="004B6B10" w:rsidRPr="00776CBC" w:rsidRDefault="004B6B10" w:rsidP="00024DD5">
            <w:pPr>
              <w:pStyle w:val="ab"/>
              <w:spacing w:after="0"/>
              <w:ind w:left="-34" w:right="-6"/>
              <w:rPr>
                <w:rFonts w:asciiTheme="minorHAnsi" w:hAnsiTheme="minorHAnsi"/>
              </w:rPr>
            </w:pPr>
            <w:r w:rsidRPr="00DC34E5">
              <w:rPr>
                <w:rFonts w:asciiTheme="minorHAnsi" w:hAnsiTheme="minorHAnsi"/>
                <w:b/>
                <w:bCs/>
                <w:sz w:val="18"/>
                <w:szCs w:val="18"/>
              </w:rPr>
              <w:t>Какое вспомогательное оборудование для узла обезвоживания Вы желаете включить в предложение: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10C2A9A" w14:textId="77777777" w:rsidR="004B6B10" w:rsidRDefault="00845886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sdt>
              <w:sdtPr>
                <w:id w:val="29734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>
              <w:rPr>
                <w:rFonts w:cs="Verdana"/>
                <w:b/>
                <w:bCs/>
                <w:sz w:val="18"/>
                <w:szCs w:val="14"/>
              </w:rPr>
              <w:t xml:space="preserve"> </w:t>
            </w:r>
            <w:r w:rsidR="004B6B10" w:rsidRPr="00DC34E5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Шнековый насос подачи осадка на центрифугу</w:t>
            </w:r>
            <w:r w:rsidR="004B6B1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;</w:t>
            </w:r>
            <w:r w:rsidR="004B6B1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ab/>
            </w:r>
          </w:p>
          <w:p w14:paraId="3ACB1ABB" w14:textId="77777777" w:rsidR="004B6B10" w:rsidRDefault="00845886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sdt>
              <w:sdtPr>
                <w:id w:val="59614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>
              <w:rPr>
                <w:rFonts w:cs="Verdana"/>
                <w:b/>
                <w:bCs/>
                <w:sz w:val="18"/>
                <w:szCs w:val="14"/>
              </w:rPr>
              <w:t xml:space="preserve"> </w:t>
            </w:r>
            <w:r w:rsidR="004B6B10" w:rsidRPr="00DC34E5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Шнековый нас</w:t>
            </w:r>
            <w:r w:rsidR="004B6B1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ос подачи полимера (флокулянта);</w:t>
            </w:r>
          </w:p>
          <w:p w14:paraId="1CCD4809" w14:textId="77777777" w:rsidR="004B6B10" w:rsidRDefault="00845886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  <w:cs/>
              </w:rPr>
            </w:pPr>
            <w:sdt>
              <w:sdtPr>
                <w:id w:val="125525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 w:rsidRPr="00DC34E5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 Установка приготовления и до</w:t>
            </w:r>
            <w:r w:rsidR="004B6B1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зирования полимера (флокулянта);</w:t>
            </w:r>
          </w:p>
          <w:p w14:paraId="0A513B6B" w14:textId="77777777" w:rsidR="004B6B10" w:rsidRDefault="00845886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sdt>
              <w:sdtPr>
                <w:id w:val="-60026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>
              <w:rPr>
                <w:rFonts w:cs="Verdana"/>
                <w:b/>
                <w:bCs/>
                <w:sz w:val="18"/>
                <w:szCs w:val="14"/>
              </w:rPr>
              <w:t xml:space="preserve"> </w:t>
            </w:r>
            <w:r w:rsidR="004B6B10" w:rsidRPr="00DC34E5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Расходомер</w:t>
            </w:r>
            <w:r w:rsidR="004B6B1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; </w:t>
            </w:r>
          </w:p>
          <w:p w14:paraId="6961298C" w14:textId="77777777" w:rsidR="004B6B10" w:rsidRDefault="00845886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sdt>
              <w:sdtPr>
                <w:id w:val="-19905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>
              <w:rPr>
                <w:rFonts w:cs="Verdana"/>
                <w:b/>
                <w:bCs/>
                <w:sz w:val="18"/>
                <w:szCs w:val="14"/>
              </w:rPr>
              <w:t xml:space="preserve"> </w:t>
            </w:r>
            <w:r w:rsidR="004B6B10" w:rsidRPr="00DC34E5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Задвижка на сбросе обезвоженного </w:t>
            </w:r>
            <w:proofErr w:type="spellStart"/>
            <w:r w:rsidR="004B6B10" w:rsidRPr="00DC34E5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кека</w:t>
            </w:r>
            <w:proofErr w:type="spellEnd"/>
            <w:r w:rsidR="004B6B1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; </w:t>
            </w:r>
          </w:p>
          <w:p w14:paraId="4F83CA1B" w14:textId="77777777" w:rsidR="004B6B10" w:rsidRPr="00A260A9" w:rsidRDefault="00845886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  <w:cs/>
              </w:rPr>
            </w:pPr>
            <w:sdt>
              <w:sdtPr>
                <w:id w:val="8072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10">
              <w:rPr>
                <w:rFonts w:cs="Verdana"/>
                <w:b/>
                <w:bCs/>
                <w:sz w:val="18"/>
                <w:szCs w:val="14"/>
              </w:rPr>
              <w:t xml:space="preserve"> </w:t>
            </w:r>
            <w:r w:rsidR="004B6B10" w:rsidRPr="00DC34E5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Лоток для сброса фильтрата</w:t>
            </w:r>
            <w:r w:rsidR="004B6B10"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 xml:space="preserve">; </w:t>
            </w:r>
          </w:p>
          <w:p w14:paraId="0DED5D61" w14:textId="77777777" w:rsidR="004B6B10" w:rsidRDefault="004B6B10" w:rsidP="00024DD5">
            <w:pPr>
              <w:pStyle w:val="aa"/>
              <w:snapToGrid w:val="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  <w:r>
              <w:rPr>
                <w:rFonts w:asciiTheme="minorHAnsi" w:hAnsiTheme="minorHAnsi" w:cs="Verdana"/>
                <w:b/>
                <w:bCs/>
                <w:sz w:val="18"/>
                <w:szCs w:val="14"/>
              </w:rPr>
              <w:t>Другое:</w:t>
            </w:r>
          </w:p>
          <w:p w14:paraId="66241778" w14:textId="77777777" w:rsidR="004B6B10" w:rsidRPr="005F0B40" w:rsidRDefault="004B6B10" w:rsidP="00024DD5">
            <w:pPr>
              <w:pStyle w:val="aa"/>
              <w:snapToGrid w:val="0"/>
              <w:spacing w:after="120"/>
              <w:rPr>
                <w:rFonts w:asciiTheme="minorHAnsi" w:hAnsiTheme="minorHAnsi" w:cs="Verdana"/>
                <w:b/>
                <w:bCs/>
                <w:sz w:val="18"/>
                <w:szCs w:val="14"/>
              </w:rPr>
            </w:pPr>
          </w:p>
        </w:tc>
      </w:tr>
    </w:tbl>
    <w:p w14:paraId="0E0E2CA6" w14:textId="77777777" w:rsidR="004B6B10" w:rsidRDefault="004B6B10" w:rsidP="004B6B10"/>
    <w:p w14:paraId="50D3903B" w14:textId="77777777" w:rsidR="004B6B10" w:rsidRDefault="004B6B10" w:rsidP="004B6B10">
      <w:pPr>
        <w:spacing w:after="240"/>
        <w:jc w:val="center"/>
        <w:rPr>
          <w:b/>
        </w:rPr>
      </w:pPr>
      <w:r>
        <w:rPr>
          <w:b/>
        </w:rPr>
        <w:t>Дополнительно</w:t>
      </w:r>
    </w:p>
    <w:tbl>
      <w:tblPr>
        <w:tblStyle w:val="a9"/>
        <w:tblW w:w="10773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819"/>
        <w:gridCol w:w="2693"/>
      </w:tblGrid>
      <w:tr w:rsidR="004B6B10" w:rsidRPr="003B6F27" w14:paraId="28452BBA" w14:textId="77777777" w:rsidTr="00024DD5">
        <w:trPr>
          <w:trHeight w:val="659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F50FC8D" w14:textId="77777777" w:rsidR="004B6B10" w:rsidRPr="00AA25EC" w:rsidRDefault="004B6B10" w:rsidP="00024DD5">
            <w:pPr>
              <w:rPr>
                <w:b/>
                <w:sz w:val="18"/>
              </w:rPr>
            </w:pPr>
            <w:r w:rsidRPr="00AA25EC">
              <w:rPr>
                <w:b/>
                <w:sz w:val="18"/>
              </w:rPr>
              <w:t>Наличие здания или площадей для установки оборудования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7512" w:type="dxa"/>
            <w:gridSpan w:val="2"/>
            <w:vAlign w:val="center"/>
          </w:tcPr>
          <w:p w14:paraId="40F59440" w14:textId="77777777" w:rsidR="004B6B10" w:rsidRPr="003B6F27" w:rsidRDefault="004B6B10" w:rsidP="00024DD5">
            <w:pPr>
              <w:jc w:val="center"/>
              <w:rPr>
                <w:sz w:val="18"/>
              </w:rPr>
            </w:pPr>
          </w:p>
        </w:tc>
      </w:tr>
      <w:tr w:rsidR="004B6B10" w:rsidRPr="003B6F27" w14:paraId="6AB313B4" w14:textId="77777777" w:rsidTr="00024DD5">
        <w:trPr>
          <w:trHeight w:val="659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00AB3532" w14:textId="77777777" w:rsidR="004B6B10" w:rsidRPr="00AA25EC" w:rsidRDefault="004B6B10" w:rsidP="00024DD5">
            <w:pPr>
              <w:rPr>
                <w:b/>
                <w:sz w:val="18"/>
              </w:rPr>
            </w:pPr>
            <w:r w:rsidRPr="00AA25EC">
              <w:rPr>
                <w:b/>
                <w:sz w:val="18"/>
              </w:rPr>
              <w:t>Ваши предложения и пожелания</w:t>
            </w:r>
            <w:r>
              <w:rPr>
                <w:b/>
                <w:sz w:val="18"/>
              </w:rPr>
              <w:t>:</w:t>
            </w:r>
            <w:r w:rsidRPr="00AA25EC">
              <w:rPr>
                <w:b/>
                <w:sz w:val="18"/>
              </w:rPr>
              <w:t xml:space="preserve"> </w:t>
            </w:r>
          </w:p>
        </w:tc>
        <w:tc>
          <w:tcPr>
            <w:tcW w:w="7512" w:type="dxa"/>
            <w:gridSpan w:val="2"/>
          </w:tcPr>
          <w:p w14:paraId="4324829A" w14:textId="77777777" w:rsidR="004B6B10" w:rsidRPr="003B6F27" w:rsidRDefault="004B6B10" w:rsidP="00024DD5">
            <w:pPr>
              <w:jc w:val="center"/>
              <w:rPr>
                <w:sz w:val="18"/>
              </w:rPr>
            </w:pPr>
          </w:p>
        </w:tc>
      </w:tr>
      <w:tr w:rsidR="004B6B10" w14:paraId="0D9E5D9C" w14:textId="77777777" w:rsidTr="00024DD5">
        <w:tc>
          <w:tcPr>
            <w:tcW w:w="8080" w:type="dxa"/>
            <w:gridSpan w:val="2"/>
          </w:tcPr>
          <w:p w14:paraId="7307C9D0" w14:textId="77777777" w:rsidR="004B6B10" w:rsidRDefault="004B6B10" w:rsidP="00024DD5">
            <w:pPr>
              <w:jc w:val="right"/>
              <w:rPr>
                <w:b/>
              </w:rPr>
            </w:pPr>
            <w:r w:rsidRPr="006055D5">
              <w:rPr>
                <w:b/>
                <w:sz w:val="18"/>
              </w:rPr>
              <w:t>Подпись</w:t>
            </w:r>
          </w:p>
        </w:tc>
        <w:tc>
          <w:tcPr>
            <w:tcW w:w="2693" w:type="dxa"/>
          </w:tcPr>
          <w:p w14:paraId="0CD62036" w14:textId="77777777" w:rsidR="004B6B10" w:rsidRDefault="004B6B10" w:rsidP="00024DD5">
            <w:pPr>
              <w:jc w:val="center"/>
              <w:rPr>
                <w:b/>
              </w:rPr>
            </w:pPr>
          </w:p>
        </w:tc>
      </w:tr>
    </w:tbl>
    <w:p w14:paraId="0F79E0AC" w14:textId="77777777" w:rsidR="004B6B10" w:rsidRDefault="004B6B10" w:rsidP="004B6B10"/>
    <w:sectPr w:rsidR="004B6B10" w:rsidSect="004B6B10">
      <w:headerReference w:type="first" r:id="rId6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A878" w14:textId="77777777" w:rsidR="00845886" w:rsidRDefault="00845886" w:rsidP="004B6B10">
      <w:pPr>
        <w:spacing w:after="0" w:line="240" w:lineRule="auto"/>
      </w:pPr>
      <w:r>
        <w:separator/>
      </w:r>
    </w:p>
  </w:endnote>
  <w:endnote w:type="continuationSeparator" w:id="0">
    <w:p w14:paraId="1BBFADB9" w14:textId="77777777" w:rsidR="00845886" w:rsidRDefault="00845886" w:rsidP="004B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217B" w14:textId="77777777" w:rsidR="00845886" w:rsidRDefault="00845886" w:rsidP="004B6B10">
      <w:pPr>
        <w:spacing w:after="0" w:line="240" w:lineRule="auto"/>
      </w:pPr>
      <w:r>
        <w:separator/>
      </w:r>
    </w:p>
  </w:footnote>
  <w:footnote w:type="continuationSeparator" w:id="0">
    <w:p w14:paraId="5F6D6224" w14:textId="77777777" w:rsidR="00845886" w:rsidRDefault="00845886" w:rsidP="004B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704A" w14:textId="77777777" w:rsidR="004B6B10" w:rsidRDefault="004B6B10" w:rsidP="004B6B10">
    <w:pPr>
      <w:pStyle w:val="a3"/>
      <w:ind w:left="-1247"/>
    </w:pPr>
    <w:r>
      <w:rPr>
        <w:noProof/>
        <w:lang w:eastAsia="ru-RU"/>
      </w:rPr>
      <w:drawing>
        <wp:inline distT="0" distB="0" distL="0" distR="0" wp14:anchorId="554CB3D0" wp14:editId="7A9B20A1">
          <wp:extent cx="8408618" cy="19335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2140" cy="1938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15"/>
    <w:rsid w:val="0039554C"/>
    <w:rsid w:val="004B6B10"/>
    <w:rsid w:val="00845886"/>
    <w:rsid w:val="00A13A92"/>
    <w:rsid w:val="00C87F15"/>
    <w:rsid w:val="00D577E7"/>
    <w:rsid w:val="00E3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6033A"/>
  <w15:docId w15:val="{A3E9EB49-C99E-4702-9ECB-FA2C2EF8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10"/>
  </w:style>
  <w:style w:type="paragraph" w:styleId="a5">
    <w:name w:val="footer"/>
    <w:basedOn w:val="a"/>
    <w:link w:val="a6"/>
    <w:uiPriority w:val="99"/>
    <w:unhideWhenUsed/>
    <w:rsid w:val="004B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10"/>
  </w:style>
  <w:style w:type="paragraph" w:styleId="a7">
    <w:name w:val="Balloon Text"/>
    <w:basedOn w:val="a"/>
    <w:link w:val="a8"/>
    <w:uiPriority w:val="99"/>
    <w:semiHidden/>
    <w:unhideWhenUsed/>
    <w:rsid w:val="004B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B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4B6B1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b">
    <w:name w:val="Normal (Web)"/>
    <w:basedOn w:val="a"/>
    <w:uiPriority w:val="99"/>
    <w:unhideWhenUsed/>
    <w:rsid w:val="004B6B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D4CF1007AE4859A78DA5F5F1A30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F05126-DAFB-4772-9C92-BBBF4CEC25E5}"/>
      </w:docPartPr>
      <w:docPartBody>
        <w:p w:rsidR="0089282C" w:rsidRDefault="005E1726" w:rsidP="005E1726">
          <w:pPr>
            <w:pStyle w:val="66D4CF1007AE4859A78DA5F5F1A30ED2"/>
          </w:pPr>
          <w:r w:rsidRPr="0036694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726"/>
    <w:rsid w:val="005E1726"/>
    <w:rsid w:val="007757D3"/>
    <w:rsid w:val="0089282C"/>
    <w:rsid w:val="00B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1726"/>
    <w:rPr>
      <w:color w:val="808080"/>
    </w:rPr>
  </w:style>
  <w:style w:type="paragraph" w:customStyle="1" w:styleId="66D4CF1007AE4859A78DA5F5F1A30ED2">
    <w:name w:val="66D4CF1007AE4859A78DA5F5F1A30ED2"/>
    <w:rsid w:val="005E1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2</cp:revision>
  <dcterms:created xsi:type="dcterms:W3CDTF">2023-04-17T18:11:00Z</dcterms:created>
  <dcterms:modified xsi:type="dcterms:W3CDTF">2023-04-17T18:11:00Z</dcterms:modified>
</cp:coreProperties>
</file>